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 w:rsidR="00BE30A6">
        <w:rPr>
          <w:rFonts w:ascii="Arial" w:hAnsi="Arial" w:cs="Arial"/>
          <w:b/>
          <w:caps/>
          <w:color w:val="404040" w:themeColor="text1" w:themeTint="BF"/>
          <w:sz w:val="24"/>
        </w:rPr>
        <w:t xml:space="preserve"> arial 12-es méretben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tortor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</w:t>
      </w:r>
      <w:bookmarkStart w:id="0" w:name="_GoBack"/>
      <w:bookmarkEnd w:id="0"/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GRAM: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t>10:00 - 10:30                         MEGNYITÓ BESZÉD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t xml:space="preserve">10:30 - 11:30 </w:t>
      </w:r>
      <w:r w:rsidR="00BF5C52" w:rsidRPr="004E26CA">
        <w:rPr>
          <w:rFonts w:ascii="Arial" w:eastAsia="Cambria" w:hAnsi="Arial" w:cs="Arial"/>
          <w:color w:val="404040"/>
          <w:sz w:val="20"/>
          <w:szCs w:val="20"/>
        </w:rPr>
        <w:t xml:space="preserve">                        </w:t>
      </w:r>
      <w:r w:rsidRPr="004E26CA">
        <w:rPr>
          <w:rFonts w:ascii="Arial" w:eastAsia="Cambria" w:hAnsi="Arial" w:cs="Arial"/>
          <w:color w:val="404040"/>
          <w:sz w:val="20"/>
          <w:szCs w:val="20"/>
        </w:rPr>
        <w:t>TÁJÉKOZTATÓ</w:t>
      </w:r>
    </w:p>
    <w:p w:rsidR="00967DBF" w:rsidRPr="004E26CA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4E26CA">
        <w:rPr>
          <w:rFonts w:ascii="Arial" w:eastAsia="Cambria" w:hAnsi="Arial" w:cs="Arial"/>
          <w:color w:val="404040"/>
          <w:sz w:val="20"/>
          <w:szCs w:val="20"/>
        </w:rPr>
        <w:t>11:30 - 12:30</w:t>
      </w:r>
    </w:p>
    <w:p w:rsidR="004450B7" w:rsidRDefault="004450B7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br w:type="page"/>
      </w:r>
    </w:p>
    <w:p w:rsidR="00967DBF" w:rsidRPr="004E26CA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RPr="004E26CA" w:rsidSect="00B36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58" w:rsidRDefault="00B17858" w:rsidP="00FC0811">
      <w:pPr>
        <w:spacing w:after="0" w:line="240" w:lineRule="auto"/>
      </w:pPr>
      <w:r>
        <w:separator/>
      </w:r>
    </w:p>
  </w:endnote>
  <w:endnote w:type="continuationSeparator" w:id="0">
    <w:p w:rsidR="00B17858" w:rsidRDefault="00B1785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B3" w:rsidRDefault="002352B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AE" w:rsidRDefault="00141954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rFonts w:ascii="Arial" w:hAnsi="Arial" w:cs="Arial"/>
        <w:b/>
        <w:caps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7456" behindDoc="0" locked="0" layoutInCell="1" allowOverlap="1" wp14:anchorId="78511442" wp14:editId="59831BF7">
          <wp:simplePos x="0" y="0"/>
          <wp:positionH relativeFrom="column">
            <wp:posOffset>3341370</wp:posOffset>
          </wp:positionH>
          <wp:positionV relativeFrom="paragraph">
            <wp:posOffset>-1429385</wp:posOffset>
          </wp:positionV>
          <wp:extent cx="3419475" cy="2394585"/>
          <wp:effectExtent l="0" t="0" r="9525" b="5715"/>
          <wp:wrapSquare wrapText="bothSides"/>
          <wp:docPr id="3" name="Kép 3" descr="C:\Users\benedekm.NKE-VTKI\Desktop\Szechenyi2020sablonok\1_Kotelezo_alkotoelemek\Kedvezmenyezetti_infoblokk\also_valtozat\jpg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edekm.NKE-VTKI\Desktop\Szechenyi2020sablonok\1_Kotelezo_alkotoelemek\Kedvezmenyezetti_infoblokk\also_valtozat\jpg\infoblokk_kedv_final_CMYK_ERF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19475" cy="2394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1"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6432" behindDoc="0" locked="0" layoutInCell="1" allowOverlap="1" wp14:anchorId="60C9641B" wp14:editId="29125406">
          <wp:simplePos x="0" y="0"/>
          <wp:positionH relativeFrom="column">
            <wp:posOffset>2170430</wp:posOffset>
          </wp:positionH>
          <wp:positionV relativeFrom="paragraph">
            <wp:posOffset>113665</wp:posOffset>
          </wp:positionV>
          <wp:extent cx="381000" cy="381000"/>
          <wp:effectExtent l="0" t="0" r="0" b="0"/>
          <wp:wrapSquare wrapText="bothSides"/>
          <wp:docPr id="1" name="Kép 1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CAE"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</w:t>
    </w:r>
  </w:p>
  <w:p w:rsidR="00B36CAE" w:rsidRDefault="00B36CA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rFonts w:ascii="Arial" w:hAnsi="Arial" w:cs="Arial"/>
        <w:b/>
        <w:caps/>
        <w:color w:val="404040" w:themeColor="text1" w:themeTint="BF"/>
        <w:sz w:val="24"/>
        <w:szCs w:val="24"/>
      </w:rPr>
      <w:t>Közszolgálati</w:t>
    </w:r>
    <w:r>
      <w:rPr>
        <w:rFonts w:ascii="Arial" w:hAnsi="Arial" w:cs="Arial"/>
        <w:b/>
        <w:caps/>
        <w:color w:val="404040" w:themeColor="text1" w:themeTint="BF"/>
        <w:sz w:val="24"/>
        <w:szCs w:val="24"/>
      </w:rPr>
      <w:tab/>
    </w:r>
  </w:p>
  <w:p w:rsidR="0071199B" w:rsidRDefault="00B36CAE">
    <w:pPr>
      <w:pStyle w:val="llb"/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Egyetem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B3" w:rsidRDefault="002352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58" w:rsidRDefault="00B17858" w:rsidP="00FC0811">
      <w:pPr>
        <w:spacing w:after="0" w:line="240" w:lineRule="auto"/>
      </w:pPr>
      <w:r>
        <w:separator/>
      </w:r>
    </w:p>
  </w:footnote>
  <w:footnote w:type="continuationSeparator" w:id="0">
    <w:p w:rsidR="00B17858" w:rsidRDefault="00B1785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B3" w:rsidRDefault="002352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AE" w:rsidRPr="00B36CAE" w:rsidRDefault="00B36CAE" w:rsidP="00B36CAE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7B6C62E6" wp14:editId="081B1A27">
          <wp:simplePos x="0" y="0"/>
          <wp:positionH relativeFrom="column">
            <wp:posOffset>2922905</wp:posOffset>
          </wp:positionH>
          <wp:positionV relativeFrom="paragraph">
            <wp:posOffset>254000</wp:posOffset>
          </wp:positionV>
          <wp:extent cx="371475" cy="371475"/>
          <wp:effectExtent l="0" t="0" r="9525" b="9525"/>
          <wp:wrapSquare wrapText="bothSides"/>
          <wp:docPr id="4" name="Kép 4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B36CAE" w:rsidRDefault="00B36CAE" w:rsidP="00B36CAE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4B1971" w:rsidRPr="0029506D" w:rsidRDefault="004B1971" w:rsidP="004450B7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</w:rPr>
    </w:pPr>
    <w:r w:rsidRPr="0029506D">
      <w:rPr>
        <w:rFonts w:ascii="Arial" w:hAnsi="Arial" w:cs="Arial"/>
        <w:b/>
        <w:caps/>
        <w:color w:val="404040" w:themeColor="text1" w:themeTint="BF"/>
        <w:sz w:val="20"/>
      </w:rPr>
      <w:t>Projekt száma</w:t>
    </w:r>
    <w:r>
      <w:rPr>
        <w:rFonts w:ascii="Arial" w:hAnsi="Arial" w:cs="Arial"/>
        <w:b/>
        <w:caps/>
        <w:color w:val="404040" w:themeColor="text1" w:themeTint="BF"/>
        <w:sz w:val="20"/>
      </w:rPr>
      <w:t xml:space="preserve">: </w:t>
    </w:r>
    <w:r w:rsidR="004450B7" w:rsidRPr="004450B7">
      <w:rPr>
        <w:rFonts w:ascii="Arial" w:hAnsi="Arial" w:cs="Arial"/>
        <w:b/>
        <w:caps/>
        <w:color w:val="404040" w:themeColor="text1" w:themeTint="BF"/>
        <w:sz w:val="20"/>
      </w:rPr>
      <w:t>GINOP-2.3.2-15-2016-00007</w:t>
    </w:r>
    <w:r w:rsidR="0033649A">
      <w:rPr>
        <w:rFonts w:ascii="Arial" w:hAnsi="Arial" w:cs="Arial"/>
        <w:b/>
        <w:caps/>
        <w:color w:val="404040" w:themeColor="text1" w:themeTint="BF"/>
        <w:sz w:val="20"/>
      </w:rPr>
      <w:tab/>
    </w:r>
    <w:r>
      <w:rPr>
        <w:rFonts w:ascii="Arial" w:hAnsi="Arial" w:cs="Arial"/>
        <w:b/>
        <w:caps/>
        <w:color w:val="404040" w:themeColor="text1" w:themeTint="BF"/>
        <w:sz w:val="20"/>
      </w:rPr>
      <w:br/>
    </w:r>
    <w:r w:rsidR="004E26CA">
      <w:rPr>
        <w:rFonts w:ascii="Arial" w:hAnsi="Arial" w:cs="Arial"/>
        <w:b/>
        <w:caps/>
        <w:color w:val="404040" w:themeColor="text1" w:themeTint="BF"/>
        <w:sz w:val="20"/>
      </w:rPr>
      <w:t xml:space="preserve">Projekt címe: </w:t>
    </w:r>
    <w:r w:rsidR="004450B7" w:rsidRPr="004450B7">
      <w:rPr>
        <w:rFonts w:ascii="Arial" w:hAnsi="Arial" w:cs="Arial"/>
        <w:b/>
        <w:caps/>
        <w:color w:val="404040" w:themeColor="text1" w:themeTint="BF"/>
        <w:sz w:val="20"/>
      </w:rPr>
      <w:t>A légiközlekedés-biztonsághoz kapcsolódó interdiszciplináris tudomán</w:t>
    </w:r>
    <w:r w:rsidR="002352B3">
      <w:rPr>
        <w:rFonts w:ascii="Arial" w:hAnsi="Arial" w:cs="Arial"/>
        <w:b/>
        <w:caps/>
        <w:color w:val="404040" w:themeColor="text1" w:themeTint="BF"/>
        <w:sz w:val="20"/>
      </w:rPr>
      <w:t xml:space="preserve">yos kutatási potenciál növelése </w:t>
    </w:r>
    <w:r w:rsidR="004450B7" w:rsidRPr="004450B7">
      <w:rPr>
        <w:rFonts w:ascii="Arial" w:hAnsi="Arial" w:cs="Arial"/>
        <w:b/>
        <w:caps/>
        <w:color w:val="404040" w:themeColor="text1" w:themeTint="BF"/>
        <w:sz w:val="20"/>
      </w:rPr>
      <w:t>és integrálása a nemzetközi kutatás-fejlesztési hálózatba a Nemzeti Közszolgálati Egyetemen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B3" w:rsidRDefault="002352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0DF2"/>
    <w:rsid w:val="00022083"/>
    <w:rsid w:val="00025585"/>
    <w:rsid w:val="0003038A"/>
    <w:rsid w:val="0007480B"/>
    <w:rsid w:val="00081A6B"/>
    <w:rsid w:val="000D4334"/>
    <w:rsid w:val="00141954"/>
    <w:rsid w:val="00174F2C"/>
    <w:rsid w:val="002352B3"/>
    <w:rsid w:val="00254A5D"/>
    <w:rsid w:val="002941FF"/>
    <w:rsid w:val="0033649A"/>
    <w:rsid w:val="00370449"/>
    <w:rsid w:val="003C7633"/>
    <w:rsid w:val="003F6612"/>
    <w:rsid w:val="0044428C"/>
    <w:rsid w:val="004450B7"/>
    <w:rsid w:val="004B1971"/>
    <w:rsid w:val="004E26CA"/>
    <w:rsid w:val="0053336D"/>
    <w:rsid w:val="005942AA"/>
    <w:rsid w:val="00624AF7"/>
    <w:rsid w:val="00633C8C"/>
    <w:rsid w:val="00650C27"/>
    <w:rsid w:val="00685FED"/>
    <w:rsid w:val="00686A58"/>
    <w:rsid w:val="006A631E"/>
    <w:rsid w:val="0071199B"/>
    <w:rsid w:val="007F327B"/>
    <w:rsid w:val="00860CE7"/>
    <w:rsid w:val="00894E6E"/>
    <w:rsid w:val="009039F9"/>
    <w:rsid w:val="00952A8C"/>
    <w:rsid w:val="00967DBF"/>
    <w:rsid w:val="00970E86"/>
    <w:rsid w:val="009A447E"/>
    <w:rsid w:val="00A3602F"/>
    <w:rsid w:val="00AA35E5"/>
    <w:rsid w:val="00B17858"/>
    <w:rsid w:val="00B30C47"/>
    <w:rsid w:val="00B36CAE"/>
    <w:rsid w:val="00B46AA3"/>
    <w:rsid w:val="00B627AF"/>
    <w:rsid w:val="00BC6C2E"/>
    <w:rsid w:val="00BE30A6"/>
    <w:rsid w:val="00BF5C52"/>
    <w:rsid w:val="00C1555B"/>
    <w:rsid w:val="00DA0379"/>
    <w:rsid w:val="00DD4376"/>
    <w:rsid w:val="00DF5663"/>
    <w:rsid w:val="00E0190F"/>
    <w:rsid w:val="00E7619B"/>
    <w:rsid w:val="00EC3D41"/>
    <w:rsid w:val="00EC66A5"/>
    <w:rsid w:val="00F05033"/>
    <w:rsid w:val="00FA79E9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B1C3-26B0-4AB6-813F-418354E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Benedek Mariann</cp:lastModifiedBy>
  <cp:revision>2</cp:revision>
  <cp:lastPrinted>2014-05-07T10:41:00Z</cp:lastPrinted>
  <dcterms:created xsi:type="dcterms:W3CDTF">2017-05-23T13:37:00Z</dcterms:created>
  <dcterms:modified xsi:type="dcterms:W3CDTF">2017-05-23T13:37:00Z</dcterms:modified>
</cp:coreProperties>
</file>